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DA8" w:rsidRPr="00DC7FD3" w:rsidRDefault="00912F6F" w:rsidP="00912F6F">
      <w:pPr>
        <w:pStyle w:val="1"/>
        <w:ind w:left="11340"/>
        <w:rPr>
          <w:sz w:val="24"/>
          <w:szCs w:val="24"/>
        </w:rPr>
      </w:pPr>
      <w:r w:rsidRPr="00DC7FD3">
        <w:rPr>
          <w:sz w:val="24"/>
          <w:szCs w:val="24"/>
        </w:rPr>
        <w:t xml:space="preserve">Приложение </w:t>
      </w:r>
      <w:r w:rsidR="00C90CD7" w:rsidRPr="00DC7FD3">
        <w:rPr>
          <w:sz w:val="24"/>
          <w:szCs w:val="24"/>
        </w:rPr>
        <w:t>7</w:t>
      </w:r>
    </w:p>
    <w:p w:rsidR="00BC7DA8" w:rsidRPr="00DC7FD3" w:rsidRDefault="00BC7DA8" w:rsidP="00912F6F">
      <w:pPr>
        <w:ind w:left="11340"/>
      </w:pPr>
      <w:r w:rsidRPr="00DC7FD3">
        <w:t xml:space="preserve">к решению Саратовской </w:t>
      </w:r>
    </w:p>
    <w:p w:rsidR="00BC7DA8" w:rsidRPr="00DC7FD3" w:rsidRDefault="00BC7DA8" w:rsidP="00912F6F">
      <w:pPr>
        <w:ind w:left="11340"/>
      </w:pPr>
      <w:r w:rsidRPr="00DC7FD3">
        <w:t xml:space="preserve">городской Думы </w:t>
      </w:r>
    </w:p>
    <w:p w:rsidR="00BC7DA8" w:rsidRPr="00DC7FD3" w:rsidRDefault="001C1EEE" w:rsidP="00912F6F">
      <w:pPr>
        <w:ind w:left="11340"/>
        <w:rPr>
          <w:snapToGrid w:val="0"/>
          <w:color w:val="000000"/>
        </w:rPr>
      </w:pPr>
      <w:r>
        <w:rPr>
          <w:snapToGrid w:val="0"/>
          <w:color w:val="000000"/>
        </w:rPr>
        <w:t xml:space="preserve">от </w:t>
      </w:r>
      <w:r w:rsidR="008D46B7">
        <w:rPr>
          <w:snapToGrid w:val="0"/>
          <w:color w:val="000000"/>
        </w:rPr>
        <w:t>17.12.2020 № 80-626</w:t>
      </w:r>
    </w:p>
    <w:p w:rsidR="00912F6F" w:rsidRPr="00DC7FD3" w:rsidRDefault="00912F6F" w:rsidP="00912F6F">
      <w:pPr>
        <w:ind w:left="11340"/>
        <w:rPr>
          <w:snapToGrid w:val="0"/>
          <w:color w:val="000000"/>
        </w:rPr>
      </w:pPr>
    </w:p>
    <w:p w:rsidR="00C90CD7" w:rsidRPr="00DC7FD3" w:rsidRDefault="00C90CD7" w:rsidP="00B5663F">
      <w:pPr>
        <w:pStyle w:val="a3"/>
        <w:ind w:right="54"/>
        <w:rPr>
          <w:spacing w:val="-2"/>
          <w:sz w:val="24"/>
          <w:szCs w:val="24"/>
        </w:rPr>
      </w:pPr>
      <w:r w:rsidRPr="00DC7FD3">
        <w:rPr>
          <w:spacing w:val="-2"/>
          <w:sz w:val="24"/>
          <w:szCs w:val="24"/>
        </w:rPr>
        <w:t>Распределение бюджетных ассигнований по целевым статьям</w:t>
      </w:r>
    </w:p>
    <w:p w:rsidR="00C90CD7" w:rsidRPr="00DC7FD3" w:rsidRDefault="00C90CD7" w:rsidP="00B5663F">
      <w:pPr>
        <w:pStyle w:val="a3"/>
        <w:ind w:right="54"/>
        <w:rPr>
          <w:spacing w:val="-2"/>
          <w:sz w:val="24"/>
          <w:szCs w:val="24"/>
        </w:rPr>
      </w:pPr>
      <w:r w:rsidRPr="00DC7FD3">
        <w:rPr>
          <w:spacing w:val="-2"/>
          <w:sz w:val="24"/>
          <w:szCs w:val="24"/>
        </w:rPr>
        <w:t>(муниципальным программам и непрограммным направлениям деятельности), группам и подгруппам</w:t>
      </w:r>
    </w:p>
    <w:p w:rsidR="00C90CD7" w:rsidRPr="00DC7FD3" w:rsidRDefault="00C90CD7" w:rsidP="00B5663F">
      <w:pPr>
        <w:pStyle w:val="a3"/>
        <w:ind w:right="54"/>
        <w:rPr>
          <w:spacing w:val="-2"/>
          <w:sz w:val="24"/>
          <w:szCs w:val="24"/>
        </w:rPr>
      </w:pPr>
      <w:r w:rsidRPr="00DC7FD3">
        <w:rPr>
          <w:spacing w:val="-2"/>
          <w:sz w:val="24"/>
          <w:szCs w:val="24"/>
        </w:rPr>
        <w:t>видов расходов классификации расходов бюджета муниципального образования «Город Саратов»</w:t>
      </w:r>
    </w:p>
    <w:p w:rsidR="00B5663F" w:rsidRPr="00DC7FD3" w:rsidRDefault="00C90CD7" w:rsidP="00B5663F">
      <w:pPr>
        <w:pStyle w:val="a3"/>
        <w:ind w:right="54"/>
        <w:rPr>
          <w:sz w:val="24"/>
          <w:szCs w:val="24"/>
        </w:rPr>
      </w:pPr>
      <w:r w:rsidRPr="00DC7FD3">
        <w:rPr>
          <w:color w:val="000000"/>
          <w:kern w:val="32"/>
          <w:sz w:val="24"/>
          <w:szCs w:val="24"/>
        </w:rPr>
        <w:t>на 20</w:t>
      </w:r>
      <w:r w:rsidR="00281493">
        <w:rPr>
          <w:color w:val="000000"/>
          <w:kern w:val="32"/>
          <w:sz w:val="24"/>
          <w:szCs w:val="24"/>
        </w:rPr>
        <w:t>2</w:t>
      </w:r>
      <w:r w:rsidR="009D7214" w:rsidRPr="009D7214">
        <w:rPr>
          <w:color w:val="000000"/>
          <w:kern w:val="32"/>
          <w:sz w:val="24"/>
          <w:szCs w:val="24"/>
        </w:rPr>
        <w:t>1</w:t>
      </w:r>
      <w:r w:rsidRPr="00DC7FD3">
        <w:rPr>
          <w:color w:val="000000"/>
          <w:kern w:val="32"/>
          <w:sz w:val="24"/>
          <w:szCs w:val="24"/>
        </w:rPr>
        <w:t xml:space="preserve"> год</w:t>
      </w:r>
      <w:r w:rsidRPr="00DC7FD3">
        <w:rPr>
          <w:sz w:val="24"/>
          <w:szCs w:val="24"/>
        </w:rPr>
        <w:t xml:space="preserve"> и на плановый период 20</w:t>
      </w:r>
      <w:r w:rsidR="00CB0369">
        <w:rPr>
          <w:sz w:val="24"/>
          <w:szCs w:val="24"/>
        </w:rPr>
        <w:t>2</w:t>
      </w:r>
      <w:r w:rsidR="009D7214" w:rsidRPr="009D7214">
        <w:rPr>
          <w:sz w:val="24"/>
          <w:szCs w:val="24"/>
        </w:rPr>
        <w:t>2</w:t>
      </w:r>
      <w:r w:rsidRPr="00DC7FD3">
        <w:rPr>
          <w:sz w:val="24"/>
          <w:szCs w:val="24"/>
        </w:rPr>
        <w:t xml:space="preserve"> и 202</w:t>
      </w:r>
      <w:r w:rsidR="009D7214" w:rsidRPr="009D7214">
        <w:rPr>
          <w:sz w:val="24"/>
          <w:szCs w:val="24"/>
        </w:rPr>
        <w:t>3</w:t>
      </w:r>
      <w:r w:rsidRPr="00DC7FD3">
        <w:rPr>
          <w:sz w:val="24"/>
          <w:szCs w:val="24"/>
        </w:rPr>
        <w:t xml:space="preserve"> годов</w:t>
      </w:r>
    </w:p>
    <w:p w:rsidR="00BC7DA8" w:rsidRPr="00DC7FD3" w:rsidRDefault="00BC7DA8" w:rsidP="00C90CD7">
      <w:pPr>
        <w:pStyle w:val="a3"/>
        <w:ind w:left="13467" w:right="54"/>
        <w:jc w:val="right"/>
        <w:rPr>
          <w:spacing w:val="-2"/>
          <w:sz w:val="24"/>
          <w:szCs w:val="24"/>
        </w:rPr>
      </w:pPr>
      <w:r w:rsidRPr="00DC7FD3">
        <w:rPr>
          <w:spacing w:val="-2"/>
          <w:sz w:val="24"/>
          <w:szCs w:val="24"/>
        </w:rPr>
        <w:t>тыс. руб.</w:t>
      </w:r>
    </w:p>
    <w:tbl>
      <w:tblPr>
        <w:tblW w:w="148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938"/>
        <w:gridCol w:w="1633"/>
        <w:gridCol w:w="578"/>
        <w:gridCol w:w="1559"/>
        <w:gridCol w:w="1559"/>
        <w:gridCol w:w="1559"/>
      </w:tblGrid>
      <w:tr w:rsidR="00C90CD7" w:rsidRPr="00B5663F" w:rsidTr="00F9685B">
        <w:trPr>
          <w:cantSplit/>
          <w:trHeight w:val="454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>
            <w:pPr>
              <w:pStyle w:val="2"/>
              <w:rPr>
                <w:sz w:val="24"/>
                <w:szCs w:val="24"/>
              </w:rPr>
            </w:pPr>
            <w:r w:rsidRPr="00B5663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ЦСР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>
            <w:pPr>
              <w:jc w:val="center"/>
              <w:rPr>
                <w:color w:val="000000"/>
              </w:rPr>
            </w:pPr>
            <w:r w:rsidRPr="00B5663F">
              <w:rPr>
                <w:color w:val="000000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 w:rsidP="009D72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281493">
              <w:rPr>
                <w:color w:val="000000"/>
              </w:rPr>
              <w:t>2</w:t>
            </w:r>
            <w:r w:rsidR="009D7214">
              <w:rPr>
                <w:color w:val="000000"/>
                <w:lang w:val="en-US"/>
              </w:rPr>
              <w:t>1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CD7" w:rsidRPr="00B5663F" w:rsidRDefault="00C90CD7" w:rsidP="009D72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7933FA">
              <w:rPr>
                <w:color w:val="000000"/>
              </w:rPr>
              <w:t>2</w:t>
            </w:r>
            <w:r w:rsidR="009D7214">
              <w:rPr>
                <w:color w:val="000000"/>
                <w:lang w:val="en-US"/>
              </w:rPr>
              <w:t>2</w:t>
            </w:r>
            <w:r>
              <w:rPr>
                <w:color w:val="000000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90CD7" w:rsidRPr="00B5663F" w:rsidRDefault="00C90CD7" w:rsidP="009D72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7933FA">
              <w:rPr>
                <w:color w:val="000000"/>
              </w:rPr>
              <w:t>2</w:t>
            </w:r>
            <w:r w:rsidR="009D7214">
              <w:rPr>
                <w:color w:val="000000"/>
                <w:lang w:val="en-US"/>
              </w:rPr>
              <w:t>3</w:t>
            </w:r>
            <w:r>
              <w:rPr>
                <w:color w:val="000000"/>
              </w:rPr>
              <w:t xml:space="preserve"> год</w:t>
            </w:r>
          </w:p>
        </w:tc>
      </w:tr>
    </w:tbl>
    <w:p w:rsidR="00BC7DA8" w:rsidRPr="00B5663F" w:rsidRDefault="00BC7DA8">
      <w:pPr>
        <w:rPr>
          <w:sz w:val="8"/>
          <w:szCs w:val="8"/>
        </w:rPr>
      </w:pPr>
    </w:p>
    <w:tbl>
      <w:tblPr>
        <w:tblW w:w="148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00"/>
      </w:tblPr>
      <w:tblGrid>
        <w:gridCol w:w="7938"/>
        <w:gridCol w:w="1632"/>
        <w:gridCol w:w="576"/>
        <w:gridCol w:w="1559"/>
        <w:gridCol w:w="1559"/>
        <w:gridCol w:w="1559"/>
      </w:tblGrid>
      <w:tr w:rsidR="00C90CD7" w:rsidRPr="00B5663F" w:rsidTr="00730953">
        <w:trPr>
          <w:cantSplit/>
          <w:trHeight w:val="11"/>
          <w:tblHeader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90CD7" w:rsidRPr="00B5663F" w:rsidRDefault="00C90CD7" w:rsidP="00730953">
            <w:pPr>
              <w:jc w:val="center"/>
            </w:pPr>
            <w:r w:rsidRPr="00B5663F">
              <w:t>1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90CD7" w:rsidRPr="00C90CD7" w:rsidRDefault="00C90CD7" w:rsidP="00730953">
            <w:pPr>
              <w:jc w:val="center"/>
            </w:pPr>
            <w:r>
              <w:t>2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90CD7" w:rsidRPr="00C90CD7" w:rsidRDefault="00C90CD7" w:rsidP="00730953">
            <w:pPr>
              <w:jc w:val="center"/>
            </w:pP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90CD7" w:rsidRPr="00C90CD7" w:rsidRDefault="00C90CD7" w:rsidP="00730953">
            <w:pPr>
              <w:jc w:val="center"/>
            </w:pP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90CD7" w:rsidRPr="00C90CD7" w:rsidRDefault="00C90CD7" w:rsidP="00730953">
            <w:pPr>
              <w:jc w:val="center"/>
            </w:pPr>
            <w: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C90CD7" w:rsidRPr="00C90CD7" w:rsidRDefault="00C90CD7" w:rsidP="00730953">
            <w:pPr>
              <w:jc w:val="center"/>
            </w:pPr>
            <w:r>
              <w:t>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163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0100000000</w:t>
            </w:r>
          </w:p>
        </w:tc>
        <w:tc>
          <w:tcPr>
            <w:tcW w:w="5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897 771,4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866 794,7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871 253,7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Подпрограмма «Система дополнительного образования в сфере культуры»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500 292,1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472 112,4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475 968,8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464 992,7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470 197,4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474 053,8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394 872,2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400 076,9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403 933,3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394 872,2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400 076,9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403 933,3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372 264,6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376 469,3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379 125,7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22 607,6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23 607,6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24 807,6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0110172500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65 212,1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65 212,1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65 212,1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0110172500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65 212,1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65 212,1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65 212,1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0110172500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63 219,2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63 219,2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63 219,2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0110172500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1 992,9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1 992,9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1 992,9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01101S2500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4 908,4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4 908,4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4 908,4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01101S2500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4 908,4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4 908,4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4 908,4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01101S2500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4 758,4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4 758,4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4 758,4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01101S2500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1 915,0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1 915,0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1 915,0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1 915,0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1 915,0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1 915,0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1 825,0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1 825,0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1 825,0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Премии и гранты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360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1 425,0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1 425,0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1 425,0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«Модернизация (капитальный ремонт, реконструкция) региональных и муниципальных детских школ искусств по видам искусств»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33 384,4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Модернизация (капитальный ремонт, реконструкция) региональных и муниципальных детских школ искусств по видам искусств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01104L3060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33 384,4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01104L3060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33 384,4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01104L3060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33 384,4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Подпрограмма «Система муниципальных учреждений культуры»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394 479,3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391 682,3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392 284,9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16 316,8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16 356,8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16 376,8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13 745,4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13 785,4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13 805,4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13 745,4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13 785,4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13 805,4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13 745,4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13 785,4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13 805,4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2 391,4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2 391,4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2 391,4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2 391,4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2 391,4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2 391,4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2 391,4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2 391,4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2 391,4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180,0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180,0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180,0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161 680,9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163 430,1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163 730,1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111 680,9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113 430,1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113 730,1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111 680,9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113 430,1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113 730,1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111 680,9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113 430,1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113 730,1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0120272500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46 500,0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0120272500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46 500,0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0120272500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46 500,0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01202S2500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3 500,0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01202S2500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3 500,0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01202S2500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3 500,0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44 666,0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44 736,0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44 756,0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35 166,0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35 236,0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35 256,0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35 166,0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35 236,0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35 256,0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9 493,3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9 503,3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9 513,3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25 672,7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25 732,7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25 742,7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0120372500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8 835,0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8 835,0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8 835,0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0120372500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8 835,0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8 835,0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8 835,0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0120372500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863,6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863,6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863,6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0120372500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7 971,4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7 971,4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7 971,4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01203S2500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665,0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01203S2500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665,0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01203S2500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65,0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01203S2500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166 924,6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167 159,4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167 272,0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115 460,3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115 695,1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115 807,7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115 460,3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115 695,1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115 807,7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115 460,3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115 695,1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115 807,7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0120472500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47 861,8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47 861,8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47 861,8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0120472500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47 861,8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47 861,8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47 861,8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0120472500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47 861,8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47 861,8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47 861,8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01204S2500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3 602,5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3 602,5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3 602,5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01204S2500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3 602,5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3 602,5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3 602,5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01204S2500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3 602,5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3 602,5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3 602,5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4 891,0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4 891,0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4 891,0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4 891,0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Подпрограмма «Популяризация культурных традиций города Саратова»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«Организация и проведение мероприятий, направленных на популяризацию культурных традиций города Саратова»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1 500,0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1 500,0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1 500,0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013010М000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1 500,0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Муниципальная программа «Социальная поддержка отдельных категорий граждан города Саратова»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460 852,0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468 519,4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486 204,7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Подпрограмма «Материальная поддержка отдельных категорий граждан»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17 316,5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17 316,5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17 316,5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17 316,5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286,0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286,0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17 030,5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17 030,5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17 030,5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17 030,5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17 030,5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17 030,5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Подпрограмма «Организация оздоровительного отдыха отдельных категорий граждан города Саратова»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8 806,0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8 806,0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8 806,0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8 806,0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8 806,0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8 806,0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8 806,0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8 806,0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8 806,0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56,0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56,0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1 351,1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1 351,1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1 351,1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1 351,1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1 351,1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1 351,1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7 398,9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7 398,9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7 398,9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7 398,9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7 398,9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7 398,9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Подпрограмма «Реализация мероприятий социального характера»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11 022,0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11 022,0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11 022,0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11 022,0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11 022,0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11 022,0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11 022,0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11 022,0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11 022,0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11 022,0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11 022,0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11 022,0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11 022,0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11 022,0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11 022,0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139 347,0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144 562,8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150 202,0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Основное мероприятие «Ежемесячная выплата пенсии за выслугу лет лицам, замещавшим должности муниципальной службы в городе Саратове»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42 099,3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43 622,1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45 272,2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42 099,3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43 622,1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45 272,2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622,2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644,7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669,0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622,2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644,7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669,0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41 477,1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42 977,4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44 603,2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Публичные нормативные социальные выплаты гражданам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41 477,1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42 977,4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44 603,2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«Ежемесячная выплата доплаты к пенсии лицам, замещавшим должности муниципальной службы в городе Саратове»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0240200000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51 032,5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52 878,5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54 878,7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51 032,5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52 878,5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54 878,7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754,2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781,5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811,0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754,2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781,5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811,0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50 278,3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52 097,0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54 067,7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Публичные нормативные социальные выплаты гражданам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024020М000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50 278,3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52 097,0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54 067,7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0240300000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43 341,7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44 909,4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46 608,3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43 341,7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44 909,4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46 608,3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640,6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663,7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688,8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640,6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663,7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688,8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42 701,1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44 245,7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45 919,5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Публичные нормативные социальные выплаты гражданам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024030М000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42 701,1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44 245,7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45 919,5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города Саратова», установленными регалиями и материальным поощрением»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0240400000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2 845,7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3 125,0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3 415,0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2 845,7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3 125,0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3 415,0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25,7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25,7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2 820,0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3 099,3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3 389,3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Публичные нормативные социальные выплаты гражданам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024040М000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2 820,0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3 099,3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3 389,3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города Саратова и не имеющим стационарного телефона»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0240500000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27,8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27,8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25,2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Публичные нормативные социальные выплаты гражданам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024050М000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25,2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274 987,6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286 812,1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298 858,2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«Предоставление адресной финансовой помощи»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0250100000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274 987,6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286 812,1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298 858,2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274 987,6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286 812,1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298 858,2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4 124,8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4 302,1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4 482,8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4 124,8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4 302,1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4 482,8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270 862,8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282 510,0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294 375,4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Публичные нормативные социальные выплаты гражданам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0250177110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270 862,8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282 510,0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294 375,4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Подпрограмма «Оказание поддержки молодым семьям города Саратова в решении жилищной проблемы»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0260000000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9 372,9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0260100000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9 372,9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по обеспечению жильем молодых семей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02601L4970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9 372,9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02601L4970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9 372,9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02601L4970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9 372,9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566 245,6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566 245,6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566 245,6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Подпрограмма «Управление муниципальным долгом»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550 000,0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550 000,0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296,0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Процентные платежи по муниципальному долгу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0310100070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296,0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Обслуживание государственного (муниципального) долга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0310100070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700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296,0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Обслуживание муниципального долга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0310100070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730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296,0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0310200000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549 704,0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549 704,0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549 704,0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Процентные платежи по муниципальному долгу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0310200070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549 704,0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549 704,0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549 704,0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Обслуживание государственного (муниципального) долга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0310200070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700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549 704,0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549 704,0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549 704,0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Обслуживание муниципального долга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0310200070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730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549 704,0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549 704,0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549 704,0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Подпрограмма «Автоматизация систем управления бюджетным процессом»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16 245,6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16 245,6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16 245,6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335,3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335,3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335,3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335,3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335,3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335,3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335,3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335,3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335,3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335,3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335,3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335,3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«Сопровождение систем и техническая поддержка ПО»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0320200000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7 851,2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7 851,2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7 851,2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032020М000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7 851,2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7 851,2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7 851,2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032020М000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7 851,2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7 851,2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7 851,2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032020М000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7 851,2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7 851,2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7 851,2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«Поддержание технической инфраструктуры»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0320300000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186,0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032030М000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186,0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032030М000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186,0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032030М000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186,0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0320400000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6 515,1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6 515,1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6 515,1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6 515,1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6 515,1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6 515,1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6 515,1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6 515,1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6 515,1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032040М000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6 515,1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6 515,1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6 515,1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0320500000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1 358,0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1 358,0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1 358,0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1 358,0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1 358,0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1 358,0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1 358,0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1 358,0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1 358,0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032050М000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1 358,0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1 358,0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1 358,0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2 946 496,9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3 070 551,6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3 037 716,9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Подпрограмма «Совершенствование и развитие сети автомобильных дорог»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2 622 931,1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2 747 051,5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2 708 481,8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1 193 665,5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1 527 259,8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1 442 320,0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390 586,0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473 559,8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373 820,0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390 586,0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473 559,8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373 820,0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0410205Д10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390 586,0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473 559,8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373 820,0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Осуществление мероприятий за счет средств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803 079,5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1 053 700,0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1 068 500,0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774 923,3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1 053 700,0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1 068 500,0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774 923,3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1 053 700,0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1 068 500,0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28 156,2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041020Д000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28 156,2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«Обеспечение безопасности дорожного движения»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55 051,2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55 051,2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55 051,2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Осуществление мероприятий за счет средств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55 051,2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55 051,2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55 051,2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55 051,2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55 051,2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55 051,2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041030Д000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55 051,2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55 051,2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55 051,2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«Строительство и реконструкция автомобильных дорог»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264 330,7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Строительство автомобильной дороги по ул. Рижской (от ул. им. Блинова Ф.А. до 1-го проезда Строителей)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0410406Д10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2 077,6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0410406Д10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2 077,6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0410406Д10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2 077,6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Строительство автомобильной дороги по ул. 1-й Прокатной (от ул. Зеркальной до ул. им. Академика О.К. Антонова)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0410406Д20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3 747,5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0410406Д20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3 747,5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0410406Д20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3 747,5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Строительство автомобильной дороги по ул. им. Гришаева В.И. (от ул. им. Зыбина П.М. до ул. им. Тархова С.Ф.) в жилом районе «Солнечный - 2» Кировского района г. Саратова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0410406Д80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25 600,0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0410406Д80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25 600,0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0410406Д80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25 600,0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Строительство автомобильной дороги по ул. им. Зыбина П.М. в границах VI и VII микрорайонов жилого района «Солнечный-2»  Кировского района  г. Саратова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0410406Д90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74 650,0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0410406Д90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74 650,0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0410406Д90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74 650,0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Строительство автомобильной дороги по ул. Автомобильной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0410406ДА0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4 300,8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0410406ДА0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4 300,8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0410406ДА0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4 300,8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Строительство автомобильной дороги по ул. им. Михаила Булгакова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0410406ДВ0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5 521,6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0410406ДВ0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5 521,6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0410406ДВ0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5 521,6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0410406ДГ0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126 593,2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0410406ДГ0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126 593,2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0410406ДГ0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126 593,2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Строительство участка автомобильной дороги от Московского шоссе, в продолжение проезда верхнего Нефтегорского, до границы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0410406ДД0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15 120,0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0410406ДД0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15 120,0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0410406ДД0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15 120,0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Строительство автомобильной дороги по ул. им. Сдобнова Николая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0410406ДЕ0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6 720,0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0410406ДЕ0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6 720,0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0410406ДЕ0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6 720,0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«Ремонт тротуаров»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0410500000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Осуществление мероприятий за счет средств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041050Д000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041050Д000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041050Д000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«Обеспечение транспортной безопасности»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0411000000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2 800,0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Осуществление мероприятий за счет средств дорожного фонда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2 800,0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2 800,0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041100Д000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2 800,0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041F100000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86 883,7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141 640,5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188 010,6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Стимулирование программ развития жилищного строительства субъектов Российской Федерации (строительство автомобильной дороги по ул. им. Михаила Булгакова в Ленинском районе г.Саратова)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041F150211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22 650,9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167 537,8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041F150211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22 650,9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167 537,8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041F150211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22 650,9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167 537,8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Стимулирование программ развития жилищного строительства субъектов Российской Федерации (строительство автомобильной дороги по ул. им. ак.Семенова Н.Н. и ул.им.Кузнецова Н.В. в жилом районе «Солнечный-2» Кировского района г.Саратова (VII этап)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041F150212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86 883,7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041F150212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86 883,7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041F150212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86 883,7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Стимулирование программ развития жилищного строительства субъектов Российской Федерации (строительство автомобильной дороги по ул. им. Зыбина П.М. в границах VI и VII микрорайонов жилого района «Солнечный-2» в Кировском районе г.Саратова)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041F150213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74 664,2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041F150213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74 664,2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041F150213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74 664,2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Стимулирование программ развития жилищного строительства субъектов Российской Федерации (строительство автомобильной дороги по ул. им. Гришаева В.И. (от ул.им.Зыбина П.Ф. до ул. им. Тархова С.Ф.) в жилом районе «Солнечный-2» Кировского района г.Саратова)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041F150214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44 325,4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041F150214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44 325,4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041F150214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44 325,4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Стимулирование программ развития жилищного строительства субъектов Российской Федерации (строительство автомобильной дороги по ул. им. Евгения Долгина в Ленинском районе г.Саратова)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041F150215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20 472,8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041F150215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20 472,8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041F150215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20 472,8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«Безопасные и качественные автомобильные дороги» (региональный проект в целях выполнения задач федерального проекта «Дорожная сеть»)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041R100000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1 000 200,0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1 000 300,0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1 000 300,0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041R153930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407 100,0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041R153930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407 100,0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041R153930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407 100,0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 (ремонт и капитальный ремонт автомобильных дорог)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041R1U7191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163 602,2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1 000 000,0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041R1U7191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163 602,2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1 000 000,0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041R1U7191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163 602,2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1 000 000,0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1 000 000,0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 (реконструкция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041R1U7192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429 197,8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041R1U7192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429 197,8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041R1U7192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429 197,8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Финансовое обеспечение дорожной деятельности в рамках реализации национального проекта «Безопасные и качественные автомобильные дороги» за счет средств бюджета города (в рамках достижения соответствующих задач федерального проекта)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041R1П3930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041R1П3930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041R1П3930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Подпрограмма «Транспортное обслуживание населения»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323 565,8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323 500,1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329 235,1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Основное мероприятие «Организация транспортного обслуживания населения»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203 565,8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203 500,1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209 235,1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203 565,8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203 500,1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209 235,1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124 200,5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128 306,3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132 974,2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124 200,5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128 306,3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132 974,2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76 910,1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72 738,6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73 805,7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76 910,1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72 738,6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73 805,7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2 455,2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2 455,2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2 455,2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Уплата налогов, сборов и иных платежей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2 455,2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2 455,2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2 455,2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115 021,0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120 000,0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Возмещение части затрат в связи с оказанием услуг по перевозке пассажиров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0420207050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115 021,0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120 000,0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0420207050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115 021,0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120 000,0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0420207050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115 021,0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120 000,0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120 000,0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«Строительство скоростной трамвайной линии Мирный пер. - 6-я Дачная»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4 979,0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Строительство скоростной трамвайной линии Мирный пер. - 6-я Дачная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0420306900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4 979,0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0420306900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4 979,0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0420306900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460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4 979,0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389 360,7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394 388,5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398 381,5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Подпрограмма «Содержание и благоустройство территорий города»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239 335,8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242 327,7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244 209,4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197 571,3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199 662,8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200 531,3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128 018,5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130 016,4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130 951,8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128 018,5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130 016,4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130 951,8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128 018,5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130 016,4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130 951,8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69 552,8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69 646,4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69 579,5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69 552,8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69 646,4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69 579,5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69 552,8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69 646,4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69 579,5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 xml:space="preserve">Основное мероприятие «Содержание муниципальных кладбищ»  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26 227,0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27 121,0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28 067,3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25 127,0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26 021,0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26 967,3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21 436,3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22 287,2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23 193,8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21 436,3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22 287,2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23 193,8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3 602,2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3 644,4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3 684,0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3 602,2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3 644,4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3 684,0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89,5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Уплата налогов, сборов и иных платежей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0510205030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89,5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0510207020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1 100,0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0510207020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1 100,0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0510207020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1 100,0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«Улучшение внешнего облика города»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15 323,1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15 433,6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15 323,1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Ликвидация несанкционированного складирования отходов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8 167,1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8 277,6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8 167,1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8 167,1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8 277,6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8 167,1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0510308140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8 167,1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8 277,6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8 167,1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Устройство и разборка елочной конструкции и новогоднего оформления Театральной площади в целях подготовки и проведения культурно-массовых мероприятий, посвященных празднованию Нового года и Рождества Христова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0510308150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0510308150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0510308150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051030М000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2 156,0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2 156,0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2 156,0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2 156,0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2 156,0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2 156,0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0510377130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2 156,0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2 156,0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2 156,0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214,4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287,7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214,4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287,7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214,4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287,7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051040М000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214,4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287,7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Подпрограмма «Содержание, ремонт и развитие инженерных сетей»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150 024,9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152 060,8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154 172,1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 «Наружное освещение улиц города»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105 024,9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107 060,8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109 172,1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0520107150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105 024,9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107 060,8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109 172,1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0520107150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105 024,9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107 060,8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109 172,1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0520107150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105 024,9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107 060,8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109 172,1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«Водоотведение поверхностных и дренажных вод в границах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45 000,0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0520207060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45 000,0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0520207060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45 000,0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0520207060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45 000,0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0600000000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505 104,4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15 404,6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0610000000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1 904,4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15 404,6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061F200000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1 904,4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15 404,6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 (дворовые территории)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061F2П5553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1 904,4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15 404,6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061F2П5553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1 904,4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15 404,6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061F2П5553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1 904,4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15 404,6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15 404,6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0620000000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503 200,0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062F200000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503 200,0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программ формирования современной городской среды (благоустройство территории Новой Набережной г. Саратова от ул. Вольская до ул. 2-я Садовая)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062F255551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062F255551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062F255551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программ формирования современной городской среды (благоустройство территории Набережная Космонавтов от ул. Бабушкин взвоз до ул. Московской)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062F255552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328 000,0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062F255552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328 000,0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062F255552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328 000,0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 (общественные территории)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062F2П5552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062F2П5552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062F2П5552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174 557,2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159 927,6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153 058,6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Подпрограмма «Развитие жилищного хозяйства»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96 894,1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91 988,1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101 854,9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70 838,1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65 917,1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64 561,2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38 921,1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37 439,8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36 456,3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38 921,1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37 439,8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36 456,3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0710108030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38 921,1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37 439,8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36 456,3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28 277,0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24 637,3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24 064,9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28 277,0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24 637,3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24 064,9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0710108040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28 277,0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24 637,3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24 064,9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3 580,0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3 780,0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3 980,0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3 580,0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3 780,0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3 980,0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0710108050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3 580,0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3 780,0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3 980,0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0710108180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0710108180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0710108180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26 056,0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26 071,0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37 293,7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26 056,0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26 071,0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37 293,7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26 056,0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26 071,0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37 293,7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26 056,0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26 071,0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37 293,7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Подпрограмма «Развитие коммунального хозяйства»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44 585,8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40 579,4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41 618,2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«Создание мест (площадок) накопления твердых коммунальных отходов»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0720600000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6 744,3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1 681,1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1 681,1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6 744,3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1 681,1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1 681,1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6 744,3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1 681,1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1 681,1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072060М000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6 744,3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1 681,1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1 681,1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0720700000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37 841,5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38 898,3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39 937,1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0720705010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32 404,5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33 461,3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34 500,1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0720705010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32 404,5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33 461,3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34 500,1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0720705010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32 404,5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33 461,3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34 500,1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0720707030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5 437,0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5 437,0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5 437,0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0720707030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5 437,0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5 437,0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5 437,0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0720707030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5 437,0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5 437,0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5 437,0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3 277,3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11 222,7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3 277,3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11 222,7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Строительство объектов водоснабжения в пос. Латухино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0730106010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0730106010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0730106010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Строительство объектов водоснабжения в пос. Воробьевка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0730106020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2 277,3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0730106020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2 277,3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0730106020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2 277,3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11 222,7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11 222,7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11 222,7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Подпрограмма  «Снос аварийного жилищного фонда»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16 137,4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9 585,5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16 137,4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9 585,5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16 137,4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9 585,5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16 137,4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9 585,5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074010М000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29 800,0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16 137,4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9 585,5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0800000000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2 067,7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2 067,7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2 067,7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0810000000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2 021,7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2 021,7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2 021,7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0810100000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2 021,7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2 021,7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2 021,7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2 021,7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2 021,7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2 021,7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2 021,7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2 021,7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2 021,7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1 670,8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1 854,2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1 854,2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081010М000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350,9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167,5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0820000000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46,0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0820300000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46,0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082030М000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46,0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082030М000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46,0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082030М000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46,0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9 825 310,3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9 421 004,8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9 333 051,8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Подпрограмма «Развитие системы дошкольного образования»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4 248 810,5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3 936 823,9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3 972 136,8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3 565 406,0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3 627 177,7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3 642 784,8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1 106 855,7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1 168 627,4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1 184 234,5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1 106 855,7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1 168 627,4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1 184 234,5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1 013 394,6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1 064 985,5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1 077 107,9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93 461,2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103 641,9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107 126,6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2 458 550,3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2 458 550,3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2 458 550,3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2 458 550,3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2 458 550,3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2 458 550,3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2 275 336,2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2 275 336,2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2 275 336,2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1010176700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183 214,1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183 214,1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183 214,1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21 535,0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21 535,0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21 535,0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21 535,0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21 535,0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21 535,0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21 535,0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21 535,0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21 535,0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19 781,2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19 781,2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19 781,2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1010276900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1 753,8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1 753,8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1 753,8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289 768,6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288 111,2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307 817,0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289 768,6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288 111,2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307 817,0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289 768,6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288 111,2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307 817,0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1010377900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289 768,6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288 111,2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307 817,0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регионального проекта (программы) в целях выполнения задач федерального проекта «Содействие занятости женщин - создание условий дошкольного образования детей в возрасте до трех лет»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101P200000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372 100,9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(детский сад на 160 мест в микрорайоне по ул. Ипподромная (на части бывших земель ФГБНУ «НИИСХ Юго-Востока»)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101P25232Ж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87 777,3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101P25232Ж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87 777,3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101P25232Ж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87 777,3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(детский сад на 100 мест в Заводском районе г. Саратова по адресу: г. Саратов, ул. им. Н.Г. Чернышевского, 42)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101P25232И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85 809,9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101P25232И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85 809,9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101P25232И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85 809,9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(детский сад на 160 мест на территории МОУ «Средняя общеобразовательная школа № 71» в Кировском районе г. Саратова по адресу: г. Саратов, ул. Танкистов, 126)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101P25232К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102 353,6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101P25232К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102 353,6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101P25232К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102 353,6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(детский сад на 160 мест в Заводском районе г. Саратова по адресу: г. Саратов, ул. Огородная, 176)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101P25232Л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96 160,1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101P25232Л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96 160,1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101P25232Л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96 160,1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441 807,5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443 579,4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449 494,6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441 457,5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443 229,4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449 144,6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357 196,6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356 987,9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361 291,3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357 196,6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356 987,9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361 291,3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279 522,9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279 364,3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283 462,4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77 673,7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77 623,6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77 828,9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34 650,3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36 630,9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38 242,7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31 679,9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32 943,0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34 127,6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31 679,9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32 943,0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34 127,6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2 894,4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3 612,9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4 040,1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2 894,4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3 612,9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4 040,1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75,0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Уплата налогов, сборов и иных платежей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75,0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46 137,8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46 137,8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46 137,8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4 793,6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4 793,6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4 793,6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4 793,6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4 793,6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4 793,6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41 344,2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41 344,2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41 344,2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32 855,7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32 855,7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32 855,7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1020172500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8 488,5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8 488,5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8 488,5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3 472,8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3 472,8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3 472,8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360,8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360,8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360,8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360,8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360,8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360,8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3 112,0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3 112,0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3 112,0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2 473,0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2 473,0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2 473,0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10201S2500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639,0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639,0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639,0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350,0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350,0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350,0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350,0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Подпрограмма «Развитие системы общего образования»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4 787 577,1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4 693 152,6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4 900 611,6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4 129 447,7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4 165 262,2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4 178 728,9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591 861,0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627 672,9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641 139,6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591 861,0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627 672,9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641 139,6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378 556,5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386 256,2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394 586,4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213 304,5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241 416,7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246 553,2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300,6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300,6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300,6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3 283 069,4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3 283 069,4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3 283 069,4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26 568,2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26 568,2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26 568,2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26 568,2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26 568,2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26 568,2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835,8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835,8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835,8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835,8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835,8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835,8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3 255 665,0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3 255 665,0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3 255 665,0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2 469 741,0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2 469 741,0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2 469 741,0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785 924,0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785 924,0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785 924,0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0,4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Уплата налогов, сборов и иных платежей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1030177000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0,4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254 219,3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254 219,3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254 219,3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3 478,0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3 478,0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3 478,0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3 478,0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3 478,0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3 478,0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250 741,3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250 741,3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250 741,3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192 562,9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192 562,9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192 562,9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10301R3030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58 178,4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58 178,4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58 178,4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478 114,1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494 183,5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486 578,4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27 768,5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30 062,9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30 161,9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7 704,9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7 755,9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7 854,9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5 795,6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5 795,6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5 795,6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1 909,3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1 960,3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2 059,3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20 063,6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22 307,0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22 307,0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1030207080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20 063,6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22 307,0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22 307,0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102 898,3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102 898,3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102 898,3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62 663,8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62 663,8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62 663,8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50 450,8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50 450,8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50 450,8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12 213,0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12 213,0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12 213,0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40 234,5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40 234,5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40 234,5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1030277200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40 234,5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40 234,5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40 234,5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347 447,3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361 222,3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353 518,2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158 833,1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129 261,4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29 571,7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188 614,2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361 222,3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353 518,2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10302R3040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188 614,2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361 222,3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353 518,2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21 761,6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20 121,9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20 123,5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21 761,6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20 121,9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20 123,5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173,3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173,3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173,3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21 588,3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19 948,6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19 950,2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1030307090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21 588,3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19 948,6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19 950,2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1 108,2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1 108,2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1 108,2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1 108,2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1 108,2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1 108,2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1 108,2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1 108,2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1 108,2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811,5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811,5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811,5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1030476900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296,7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296,7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103E200000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720,7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208 735,1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Создание центров выявления и поддержки одаренных детей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103E251890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197 145,9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103E251890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197 145,9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103E251890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197 145,9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103E254910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720,7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113,6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103E254910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720,7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113,6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103E254910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720,7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113,6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103E2U1320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11 475,6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103E2U1320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11 475,6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103E2U1320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11 475,6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103E400000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49 418,3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11 756,1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5 337,5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103E452100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41 356,2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6 049,5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103E452100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41 356,2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6 049,5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103E452100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41 356,2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6 049,5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Обеспечение условий для функционирования центров цифровой образовательной среды в общеобразовательных и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103E4U1330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8 062,1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5 706,6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5 337,5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103E4U1330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8 062,1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5 706,6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5 337,5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103E4U1330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8 062,1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5 706,6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5 337,5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регионального проекта (программы) в целях выполнения задач федерального проекта «Содействие занятости женщин - создание условий дошкольного образования детей в возрасте до трех лет»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103P200000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106 727,2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 (детский сад на 160 мест на территории МОУ «Средняя общеобразовательная школа № 64» в Ленинском районе г. Саратова по адресу: г. Саратов, ул. Стахановская, дом 8)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103P25232М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106 727,2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103P25232М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106 727,2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103P25232М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460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106 727,2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337 009,8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337 009,8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104E100000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337 009,8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337 009,8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Создание новых мест в общеобразовательных организациях (строительство пристройки  МОУ «СОШ № 5»  по адресу: г. Саратов, ул. Огородная, д. 196)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104E155201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249 570,9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249 570,9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104E155201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249 570,9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249 570,9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104E155201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249 570,9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249 570,9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Создание новых мест в общеобразовательных организациях (строительство пристройки с бассейном МОУ «СОШ № 84» по адресу: г. Саратов, ул. Южно-Зеленая, 11 а)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104E155202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87 438,9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87 438,9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104E155202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87 438,9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87 438,9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104E155202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87 438,9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87 438,9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10 105,4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10 439,1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10 808,8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1050200000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10 105,4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10 439,1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10 808,8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10 105,4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10 439,1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10 808,8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9 391,2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9 707,6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10 065,8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9 391,2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9 707,6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10 065,8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709,6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726,9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738,4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709,6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726,9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738,4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Уплата налогов, сборов и иных платежей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1050205030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111 745,0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111 700,0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Подпрограмма «Энергосбережение и повышение энергоэффективности в муниципальном жилищном фонде»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245,0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Основное мероприятие «Оснащение индивидуальными приборами учета холодного водоснабжения муниципального жилищного фонда»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1110100000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111010М000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111010М000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111010М000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«Оснащение индивидуальными приборами учета горячего водоснабжения муниципального жилищного фонда»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1110200000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111020М000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111020М000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111020М000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1 700,0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1120100000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1 700,0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1 700,0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1 700,0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112010М000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1 700,0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110 000,0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1130100000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110 000,0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1130107150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110 000,0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1130107150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110 000,0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1130107150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110 000,0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326 640,6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306 790,9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351 438,7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100 524,8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91 361,5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93 973,2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340,3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340,3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340,3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1210105010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340,3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340,3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«Организация и проведение физкультурных мероприятий»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1210200000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4 670,1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4 683,0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4 683,0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1210205010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4 670,1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4 683,0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4 683,0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1210205010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4 670,1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4 683,0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4 683,0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1210205010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1210205010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3 870,1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3 883,0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3 883,0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1210300000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288,9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1210305010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288,9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1210305010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288,9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1210305010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288,9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1210400000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95 225,5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86 049,3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88 661,0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95 225,5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86 049,3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88 661,0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95 225,5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86 049,3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88 661,0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15 087,7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1210405010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80 137,8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86 049,3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88 661,0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196 932,4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215 429,4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222 465,5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193 258,4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211 755,4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218 791,5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168 718,3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181 113,1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187 311,5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168 718,3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181 113,1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187 311,5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100 218,8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109 722,4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113 240,8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1220105010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68 499,5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71 390,7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74 070,7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24 540,1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30 642,3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31 480,0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22 184,1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22 898,1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23 711,4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22 184,1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22 898,1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23 711,4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2 355,5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7 743,7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7 768,1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2 355,5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7 743,7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7 768,1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0,5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Уплата налогов, сборов и иных платежей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0,5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1220200000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2 900,6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2 900,6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2 900,6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2 900,6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2 900,6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2 900,6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2 900,6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2 900,6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2 900,6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1220205010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2 900,6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2 900,6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2 900,6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«Выявление, развитие и поддержка воспитанников муниципальных спортивных школ и спортивных школ олимпийского резерва с выдающимися способностями»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1220300000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573,4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573,4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573,4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573,4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573,4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573,4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423,4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423,4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423,4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423,4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423,4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423,4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122030М000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360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«Поддержка и стимулирование тренеров муниципальных спортивных школ и спортивных школ олимпийского резерва»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1220400000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122040М000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360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 xml:space="preserve">Подпрограмма «Развитие и укрепление материально-технической базы физической культуры и массового спорта в муниципальном образовании «Город Саратов» 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29 183,4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35 000,0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«Капитальный ремонт объектов спорта»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2 983,4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2 983,4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2 983,4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2 983,4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1230400000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26 200,0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35 000,0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1230454260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26 200,0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35 000,0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1230454260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26 200,0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35 000,0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1230454260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26 200,0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35 000,0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Муниципальная программа «Улучшение условий и охраны труда в муниципальных учреждениях города Саратова»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2 820,9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2 225,7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1 988,1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Подпрограмма «Специальная оценка условий труда»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1 289,7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849,5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587,0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1 289,7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849,5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587,0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192,7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192,7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1310105030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192,7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1 097,0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772,5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582,5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1 097,0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772,5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582,5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897,0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582,5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582,5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Подпрограмма «Обучение по охране труда руководителей и специалистов»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200,5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200,5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68,7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68,7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1320105030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70,6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68,7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137,8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131,8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137,8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131,8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128,8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131,8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Подпрограмма «Организация прохождения медицинских осмотров»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463,5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255,2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343,0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463,5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255,2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343,0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379,5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285,0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379,5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285,0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1330105030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379,5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285,0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58,0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58,0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58,0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818,5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825,6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770,6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1340100000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818,5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825,6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770,6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489,5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496,6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490,6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489,5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496,6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490,6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1340105030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489,5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496,6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490,6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329,0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329,0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329,0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329,0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134010М000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329,0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329,0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Подпрограмма «Обеспечение выполнения требований охраны труда»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87,0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«Проведение семинаров»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1350100000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76,0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135010М000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76,0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135010М000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76,0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135010М000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76,0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«Проведение смотров-конкурсов»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1350200000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135020М000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135020М000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135020М000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1400000000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4 333,2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7 066,3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7 295,5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1410000000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1410100000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141010М000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141010М000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141010М000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1420000000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1420100000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142010М000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1430000000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3 633,2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6 366,3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6 595,5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1430100000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3 633,2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6 366,3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6 595,5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143010М000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3 633,2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6 366,3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6 595,5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143010М000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97,5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143010М000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97,5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143010М000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3 577,6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6 272,2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6 498,0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Публичные нормативные социальные выплаты гражданам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143010М000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3 577,6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6 272,2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6 498,0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1500000000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450,2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1510000000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450,2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«Создание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1510100000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151010М000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1510600000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151060М000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151060М000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151060М000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Ведомственные целевые 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477 364,8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159 277,4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160 778,8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45 000,0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202000М000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45 000,0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202000М000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45 000,0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202000М000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45 000,0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Ведомственная целевая программа «Информационное освещение и сопровождение деятельности администрации муниципального образования «Город Саратов» по социально-экономическому развитию города Саратова»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13 959,8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12 459,8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12 459,8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203000М000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13 959,8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12 459,8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12 459,8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203000М000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13 959,8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12 459,8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12 459,8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203000М000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13 959,8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12 459,8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12 459,8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Ведомственная целевая программа «Поддержка социально ориентированных некоммерческих организаций города Саратова»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204000М000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204000М000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204000М000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630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6 500,0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205000М000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6 500,0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205000М000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6 500,0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205000М000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6 500,0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2070000000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73 371,4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74 773,4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77 152,0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71 197,4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72 673,4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75 052,0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61 615,6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63 492,5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65 812,4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61 615,6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63 492,5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65 812,4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9 227,1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8 806,6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8 867,5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9 227,1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8 806,6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8 867,5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354,7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374,3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372,1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Уплата налогов, сборов и иных платежей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2070005030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354,7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374,3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372,1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2070008160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2 074,0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2070008160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2 074,0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2070008160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2 074,0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207000М000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207000М000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207000М000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Ведомственная целевая программа «Развитие педагогического потенциала»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2080000000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1 036,0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1 036,0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1 036,0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1 036,0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1 036,0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1 036,0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306,0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306,0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406,0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Премии и гранты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406,0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406,0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324,0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автономным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208000М000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324,0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324,0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20A0000000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20A000М000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20A000М000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20A000М000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20Б0000000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1 100,0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1 100,0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1 100,0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20Б000М000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1 100,0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1 100,0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20В0000000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5 986,9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6 908,8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6 031,6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20В0005030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5 986,9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6 008,8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6 031,6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20В0005030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5 986,9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6 008,8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6 031,6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20В0005030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5 986,9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6 008,8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6 031,6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Обустройство и восстановление воинских захоронений, находящихся в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20В00L2990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20В00L2990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20В00L2990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Ведомственная целевая программа «Переселение граждан города Саратова из аварийного жилищного фонда в 2019-2025 годах»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20Г0000000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321 411,3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20ГF300000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321 411,3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20ГF367483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314 991,9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20ГF367483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314 991,9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20ГF367483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314 991,9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20ГF367484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6 419,4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20ГF367484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6 419,4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Бюджетные инвестиции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20ГF367484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410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6 419,4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20Д0000000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2 298,0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2 298,0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2 298,0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20Д000М000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2 298,0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2 298,0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2 298,0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20Д000М000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2 298,0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2 298,0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2 298,0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20Д000М000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2 298,0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2 298,0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2 298,0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Ведомственная целевая программа «Государственная охрана объектов культурного наследия местного ( 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20Ж0000000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911,4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911,4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911,4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20Ж000М000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911,4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911,4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911,4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20Ж000М000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911,4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911,4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911,4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20Ж000М000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911,4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911,4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911,4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Ведомственная целевая программа «Снос самовольных построек, расположенных в границах территории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20Ш0000000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2 290,0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Реализация мероприятий программы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20Ш000М000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2 290,0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20Ш000М000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2 290,0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20Ш000М000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2 290,0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2 290,0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Выполнение функций органами местного самоуправления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1 144 541,4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1 101 683,5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1 140 640,1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Обеспечение деятельности представительного органа власти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118 160,3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114 299,2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118 306,1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обеспечение деятельности депутатов Саратовской городской Думы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3010001020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8 217,5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7 311,0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7 533,0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3010001020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8 217,5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7 311,0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7 533,0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3010001020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8 217,5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7 311,0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7 533,0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обеспечение функций центрального аппарата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109 942,8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106 988,2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110 773,1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97 388,8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98 731,2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103 220,9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97 388,8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98 731,2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103 220,9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12 484,0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8 187,0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7 482,2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12 484,0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8 187,0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7 482,2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Уплата налогов, сборов и иных платежей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3010002020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35 691,8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36 008,8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37 301,2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3020001030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5 274,6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5 465,3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5 673,1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3020001030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5 274,6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5 465,3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5 673,1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3020001030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5 274,6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5 465,3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5 673,1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обеспечение функций центрального аппарата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30 417,2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30 543,5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31 628,1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28 331,9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28 768,2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29 910,7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28 331,9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28 768,2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29 910,7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2 085,3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1 775,3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1 717,4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3020002020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2 085,3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1 775,3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1 717,4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Обеспечение деятельности избирательной комиссии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60 967,2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7 876,8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8 159,3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обеспечение деятельности членов избирательной комиссии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3030001040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5 136,2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5 321,8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5 523,2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3030001040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5 136,2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5 321,8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5 523,2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3030001040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5 136,2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5 321,8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5 523,2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обеспечение функций центрального аппарата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3030002020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2 557,5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2 555,0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2 636,1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3030002020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2 209,0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2 290,1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2 376,8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3030002020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2 209,0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2 290,1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2 376,8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3030002020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348,5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264,9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259,3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3030002020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348,5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264,9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259,3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Проведение выборов и референдумов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3030003000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53 273,5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3030003000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53 273,5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Специальные расходы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3030003000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880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53 273,5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Обеспечение деятельности органов исполнительной власти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667 860,3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672 403,2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695 866,4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3040002010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3 486,1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3 556,6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3 687,7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3040002010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3 486,1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3 556,6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3 687,7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3040002010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3 486,1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3 556,6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3 687,7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обеспечение функций центрального аппарата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624 993,2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629 052,6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651 974,1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588 610,8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592 982,7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615 059,9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588 610,8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592 982,7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615 059,9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35 766,4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35 991,9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36 831,2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35 766,4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35 991,9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36 831,2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34,0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582,0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83,0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Исполнение судебных актов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830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Уплата налогов, сборов и иных платежей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82,0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83,0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3040004010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224,3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449,5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3040004010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224,3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449,5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3040004010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224,3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449,5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3040004020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1 231,6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1 341,7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1 461,0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3040004020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1 231,6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1 341,7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1 461,0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3040004020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1 231,6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1 341,7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1 461,0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3040004030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183,2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3040004030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183,2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3040004030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183,2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Осуществление отдельных государственных полномочий по государственному управлению охраной труда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3040076300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1 433,9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1 433,9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1 433,9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3040076300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1 229,3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1 273,8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1 321,9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3040076300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1 229,3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1 273,8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1 321,9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3040076300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112,0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3040076300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204,6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112,0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2 150,8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2 150,8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2 150,8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1 870,3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1 870,3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1 870,3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1 870,3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1 870,3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1 870,3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280,5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3040076500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280,5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280,5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Осуществление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6 452,5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6 452,5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6 452,5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5 679,7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5 679,7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5 679,7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5 679,7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5 679,7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5 679,7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772,8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772,8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772,8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3040076600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772,8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772,8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772,8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3040077130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2 867,8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2 867,8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2 867,8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2 686,5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2 782,6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2 848,8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2 686,5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2 782,6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2 848,8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181,3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19,0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3040077150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181,3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19,0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668,9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741,4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800,7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557,9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578,0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557,9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578,0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200,7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163,4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200,7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Осуществление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24 376,2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24 376,2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24 376,2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17 667,6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18 306,6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18 999,1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17 667,6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18 306,6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18 999,1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6 708,6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6 069,6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5 377,1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3040077Б00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6 708,6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6 069,6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5 377,1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обеспечение функций территориальных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3050000000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261 861,8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271 095,5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281 007,1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обеспечение функций центрального аппарата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223 512,5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231 822,6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240 889,3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211 765,9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215 129,5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223 189,2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211 765,9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215 129,5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223 189,2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11 746,6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16 613,1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17 630,1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11 746,6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16 613,1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17 630,1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Уплата налогов, сборов и иных платежей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3050002020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127,6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146,8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127,6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146,8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3050004050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127,6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146,8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220,2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220,2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3050004070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155,2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220,2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Осуществление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2 867,8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2 867,8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2 867,8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2 616,1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2 690,4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2 772,2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2 616,1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2 690,4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2 772,2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251,7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95,6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3050076400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251,7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95,6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26 168,6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26 168,6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26 168,6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18 627,4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19 160,1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19 694,2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18 627,4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19 160,1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19 694,2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7 541,2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7 008,5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6 474,4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3050077120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7 541,2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7 008,5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6 474,4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8 470,7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9 388,4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10 139,6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5 454,3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5 612,6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5 798,8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государственных (муниципальных) органов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120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5 454,3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5 612,6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5 798,8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3 016,4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3 775,8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4 340,8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3050077800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3 016,4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3 775,8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4 340,8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534,5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553,9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574,8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534,5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553,9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574,8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3050077И00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534,5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553,9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574,8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Непрограммные мероприятия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3100000000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678 114,8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675 126,3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914 820,2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Резервные фонды местных администраций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3110000000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Резервные средства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3110000100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870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обеспечение деятельности  прочих муниципальных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3120000000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275 220,9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281 918,7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291 476,6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обеспечение деятельности централизованной бухгалтерии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268 971,7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275 462,5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284 796,2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241 211,6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249 445,7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258 217,0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241 211,6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249 445,7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258 217,0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27 683,5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25 941,0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26 503,5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27 683,5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25 941,0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26 503,5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75,7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Уплата налогов, сборов и иных платежей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3120005020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76,6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75,8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75,7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6 249,2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6 456,2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6 680,4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6 019,5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6 224,1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6 448,2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6 019,5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6 224,1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6 448,2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229,7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232,1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232,2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3120077300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229,7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232,1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232,2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Другие непрограммные мероприятия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372 893,9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363 207,6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593 343,6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15 525,1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16 060,4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16 619,8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15 525,1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16 060,4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16 619,8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бюджетным учреждениям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3130005010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610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15 525,1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16 060,4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16 619,8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37 923,9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39 006,8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40 193,7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33 063,0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34 294,9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35 563,8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 на выплаты персоналу казенных учреждений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110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33 063,0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34 294,9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35 563,8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4 588,3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4 608,4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4 629,4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4 588,3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4 608,4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4 629,4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272,6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0,5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Уплата налогов, сборов и иных платежей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3130005030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272,6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103,5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0,5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3130007120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11 170,2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11 170,2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11 170,2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3130007120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11 170,2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11 170,2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11 170,2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3130007120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810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11 170,2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11 170,2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11 170,2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Договоры пожизненного содержания с иждивением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3130008010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1 487,1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1 487,1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1 487,1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3130008010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1 487,1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1 487,1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1 487,1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3130008010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360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1 487,1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1 487,1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1 487,1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Мероприятия по обеспечению мобилизационной готовности экономики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1 486,0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1 249,0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1 340,0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1 486,0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1 249,0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1 340,0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3130008020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1 486,0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1 249,0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1 340,0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3130008070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3130008070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3130008070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3130008080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4 000,0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Мероприятия в области строительства, архитектуры и градостроительства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3130008090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3130008090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3130008090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5 000,0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5 000,0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3130008110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3130008110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3130008110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3130008130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3130008130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3130008130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3130008190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3130008190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Уплата налогов, сборов и иных платежей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3130008190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2 500,0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 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3130008200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3130008200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3130008200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240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150,0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Мероприятия по проведению конкурса «Изменим город вместе!»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3130008220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Социальное обеспечение и иные выплаты населению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3130008220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Премии и гранты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3130008220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350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300,0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300,0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292 501,6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283 934,1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512 232,8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Иные бюджетные ассигнования</w:t>
            </w:r>
          </w:p>
        </w:tc>
        <w:tc>
          <w:tcPr>
            <w:tcW w:w="1632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31300И0000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800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292 501,6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283 934,1</w:t>
            </w: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512 232,8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Исполнение судебных актов</w:t>
            </w:r>
          </w:p>
        </w:tc>
        <w:tc>
          <w:tcPr>
            <w:tcW w:w="16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31300И0000</w:t>
            </w:r>
          </w:p>
        </w:tc>
        <w:tc>
          <w:tcPr>
            <w:tcW w:w="57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  <w:r w:rsidRPr="00730953">
              <w:t>830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292 501,6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283 934,1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512 232,8</w:t>
            </w:r>
          </w:p>
        </w:tc>
      </w:tr>
      <w:tr w:rsidR="00730953" w:rsidRPr="00730953" w:rsidTr="00730953">
        <w:trPr>
          <w:cantSplit/>
          <w:trHeight w:val="11"/>
        </w:trPr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30953" w:rsidRPr="00730953" w:rsidRDefault="00730953" w:rsidP="00730953">
            <w:r w:rsidRPr="00730953">
              <w:t>ВСЕГО</w:t>
            </w:r>
          </w:p>
        </w:tc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18 513 777,1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17 329 424,8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30953" w:rsidRPr="00730953" w:rsidRDefault="00730953" w:rsidP="00730953">
            <w:pPr>
              <w:jc w:val="right"/>
            </w:pPr>
            <w:r w:rsidRPr="00730953">
              <w:t>17 552 496,7</w:t>
            </w:r>
          </w:p>
        </w:tc>
      </w:tr>
    </w:tbl>
    <w:p w:rsidR="005365B6" w:rsidRPr="005365B6" w:rsidRDefault="005365B6" w:rsidP="0036214E">
      <w:pPr>
        <w:rPr>
          <w:sz w:val="28"/>
          <w:szCs w:val="28"/>
          <w:lang w:val="en-US"/>
        </w:rPr>
      </w:pPr>
    </w:p>
    <w:sectPr w:rsidR="005365B6" w:rsidRPr="005365B6" w:rsidSect="003B7D00">
      <w:headerReference w:type="even" r:id="rId6"/>
      <w:headerReference w:type="default" r:id="rId7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31D2" w:rsidRDefault="00A931D2">
      <w:r>
        <w:separator/>
      </w:r>
    </w:p>
  </w:endnote>
  <w:endnote w:type="continuationSeparator" w:id="1">
    <w:p w:rsidR="00A931D2" w:rsidRDefault="00A931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31D2" w:rsidRDefault="00A931D2">
      <w:r>
        <w:separator/>
      </w:r>
    </w:p>
  </w:footnote>
  <w:footnote w:type="continuationSeparator" w:id="1">
    <w:p w:rsidR="00A931D2" w:rsidRDefault="00A931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740" w:rsidRDefault="00B40660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3674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36740" w:rsidRDefault="0013674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740" w:rsidRPr="00F9685B" w:rsidRDefault="00B40660">
    <w:pPr>
      <w:pStyle w:val="a4"/>
      <w:framePr w:wrap="around" w:vAnchor="text" w:hAnchor="margin" w:xAlign="center" w:y="1"/>
      <w:rPr>
        <w:rStyle w:val="a5"/>
        <w:sz w:val="20"/>
      </w:rPr>
    </w:pPr>
    <w:r w:rsidRPr="00F9685B">
      <w:rPr>
        <w:rStyle w:val="a5"/>
        <w:sz w:val="20"/>
      </w:rPr>
      <w:fldChar w:fldCharType="begin"/>
    </w:r>
    <w:r w:rsidR="00136740" w:rsidRPr="00F9685B">
      <w:rPr>
        <w:rStyle w:val="a5"/>
        <w:sz w:val="20"/>
      </w:rPr>
      <w:instrText xml:space="preserve">PAGE  </w:instrText>
    </w:r>
    <w:r w:rsidRPr="00F9685B">
      <w:rPr>
        <w:rStyle w:val="a5"/>
        <w:sz w:val="20"/>
      </w:rPr>
      <w:fldChar w:fldCharType="separate"/>
    </w:r>
    <w:r w:rsidR="008D46B7">
      <w:rPr>
        <w:rStyle w:val="a5"/>
        <w:noProof/>
        <w:sz w:val="20"/>
      </w:rPr>
      <w:t>61</w:t>
    </w:r>
    <w:r w:rsidRPr="00F9685B">
      <w:rPr>
        <w:rStyle w:val="a5"/>
        <w:sz w:val="20"/>
      </w:rPr>
      <w:fldChar w:fldCharType="end"/>
    </w:r>
  </w:p>
  <w:p w:rsidR="00136740" w:rsidRDefault="0013674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40AE"/>
    <w:rsid w:val="00003847"/>
    <w:rsid w:val="00006AFD"/>
    <w:rsid w:val="00071CC5"/>
    <w:rsid w:val="000874ED"/>
    <w:rsid w:val="000C0FFF"/>
    <w:rsid w:val="000E5031"/>
    <w:rsid w:val="001100D5"/>
    <w:rsid w:val="00112A5F"/>
    <w:rsid w:val="00114F63"/>
    <w:rsid w:val="00136740"/>
    <w:rsid w:val="001400B7"/>
    <w:rsid w:val="00144B49"/>
    <w:rsid w:val="001622BF"/>
    <w:rsid w:val="001C1EEE"/>
    <w:rsid w:val="001C28B7"/>
    <w:rsid w:val="001E5DA5"/>
    <w:rsid w:val="001E5F43"/>
    <w:rsid w:val="00216CE0"/>
    <w:rsid w:val="00236378"/>
    <w:rsid w:val="00241A66"/>
    <w:rsid w:val="002446E3"/>
    <w:rsid w:val="00252FDA"/>
    <w:rsid w:val="0026713B"/>
    <w:rsid w:val="0027699F"/>
    <w:rsid w:val="00281493"/>
    <w:rsid w:val="002A421F"/>
    <w:rsid w:val="002A7FA2"/>
    <w:rsid w:val="002C4511"/>
    <w:rsid w:val="002D3224"/>
    <w:rsid w:val="002F2559"/>
    <w:rsid w:val="003200CD"/>
    <w:rsid w:val="00333C7D"/>
    <w:rsid w:val="0036214E"/>
    <w:rsid w:val="00364364"/>
    <w:rsid w:val="003B5D1B"/>
    <w:rsid w:val="003B7D00"/>
    <w:rsid w:val="003C773C"/>
    <w:rsid w:val="003D5094"/>
    <w:rsid w:val="003F203E"/>
    <w:rsid w:val="00431B40"/>
    <w:rsid w:val="00453663"/>
    <w:rsid w:val="00463D61"/>
    <w:rsid w:val="004F1652"/>
    <w:rsid w:val="004F2E07"/>
    <w:rsid w:val="004F399B"/>
    <w:rsid w:val="004F535E"/>
    <w:rsid w:val="00514FB6"/>
    <w:rsid w:val="00532352"/>
    <w:rsid w:val="005365B6"/>
    <w:rsid w:val="00550DA0"/>
    <w:rsid w:val="005834A5"/>
    <w:rsid w:val="005940B3"/>
    <w:rsid w:val="005B6318"/>
    <w:rsid w:val="005C00FC"/>
    <w:rsid w:val="005D3F66"/>
    <w:rsid w:val="00647B68"/>
    <w:rsid w:val="00691610"/>
    <w:rsid w:val="006B5699"/>
    <w:rsid w:val="006E24B3"/>
    <w:rsid w:val="006E5D00"/>
    <w:rsid w:val="00704E82"/>
    <w:rsid w:val="007108F9"/>
    <w:rsid w:val="00730953"/>
    <w:rsid w:val="007509E6"/>
    <w:rsid w:val="007810B1"/>
    <w:rsid w:val="007933FA"/>
    <w:rsid w:val="00793DF7"/>
    <w:rsid w:val="007B326E"/>
    <w:rsid w:val="007C031F"/>
    <w:rsid w:val="00871A24"/>
    <w:rsid w:val="008A4EDA"/>
    <w:rsid w:val="008C2871"/>
    <w:rsid w:val="008D46B7"/>
    <w:rsid w:val="008F2491"/>
    <w:rsid w:val="00912F6F"/>
    <w:rsid w:val="00934C64"/>
    <w:rsid w:val="00936567"/>
    <w:rsid w:val="009452F6"/>
    <w:rsid w:val="00966F31"/>
    <w:rsid w:val="00992B72"/>
    <w:rsid w:val="009B404A"/>
    <w:rsid w:val="009D4665"/>
    <w:rsid w:val="009D7214"/>
    <w:rsid w:val="009E5BF0"/>
    <w:rsid w:val="009E5D6E"/>
    <w:rsid w:val="00A603F3"/>
    <w:rsid w:val="00A76FD0"/>
    <w:rsid w:val="00A931D2"/>
    <w:rsid w:val="00B11B3B"/>
    <w:rsid w:val="00B212BE"/>
    <w:rsid w:val="00B22D55"/>
    <w:rsid w:val="00B40660"/>
    <w:rsid w:val="00B5663F"/>
    <w:rsid w:val="00B636BE"/>
    <w:rsid w:val="00B72949"/>
    <w:rsid w:val="00B730AD"/>
    <w:rsid w:val="00B84FD8"/>
    <w:rsid w:val="00B86C8E"/>
    <w:rsid w:val="00BB7FD6"/>
    <w:rsid w:val="00BC7DA8"/>
    <w:rsid w:val="00C06807"/>
    <w:rsid w:val="00C119C3"/>
    <w:rsid w:val="00C11EF8"/>
    <w:rsid w:val="00C346B3"/>
    <w:rsid w:val="00C4020D"/>
    <w:rsid w:val="00C5029B"/>
    <w:rsid w:val="00C50BE5"/>
    <w:rsid w:val="00C86CFC"/>
    <w:rsid w:val="00C90CD7"/>
    <w:rsid w:val="00CA05D2"/>
    <w:rsid w:val="00CB0369"/>
    <w:rsid w:val="00CB2F5E"/>
    <w:rsid w:val="00CC24C8"/>
    <w:rsid w:val="00CC4348"/>
    <w:rsid w:val="00CD2D7C"/>
    <w:rsid w:val="00CF0AE3"/>
    <w:rsid w:val="00D22394"/>
    <w:rsid w:val="00D352A3"/>
    <w:rsid w:val="00D35859"/>
    <w:rsid w:val="00D802B3"/>
    <w:rsid w:val="00D87D50"/>
    <w:rsid w:val="00D9083A"/>
    <w:rsid w:val="00D915D6"/>
    <w:rsid w:val="00DA2BD0"/>
    <w:rsid w:val="00DA6B99"/>
    <w:rsid w:val="00DC7FD3"/>
    <w:rsid w:val="00DD10AE"/>
    <w:rsid w:val="00DF0DFD"/>
    <w:rsid w:val="00DF1213"/>
    <w:rsid w:val="00E8793D"/>
    <w:rsid w:val="00E96542"/>
    <w:rsid w:val="00ED72D9"/>
    <w:rsid w:val="00EF2F4E"/>
    <w:rsid w:val="00EF5A58"/>
    <w:rsid w:val="00F0317C"/>
    <w:rsid w:val="00F54CE4"/>
    <w:rsid w:val="00F740AE"/>
    <w:rsid w:val="00F83238"/>
    <w:rsid w:val="00F9685B"/>
    <w:rsid w:val="00FD6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0CD"/>
    <w:rPr>
      <w:sz w:val="24"/>
      <w:szCs w:val="24"/>
    </w:rPr>
  </w:style>
  <w:style w:type="paragraph" w:styleId="1">
    <w:name w:val="heading 1"/>
    <w:basedOn w:val="a"/>
    <w:next w:val="a"/>
    <w:qFormat/>
    <w:rsid w:val="003200CD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3200CD"/>
    <w:pPr>
      <w:keepNext/>
      <w:jc w:val="center"/>
      <w:outlineLvl w:val="1"/>
    </w:pPr>
    <w:rPr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3200CD"/>
    <w:pPr>
      <w:jc w:val="center"/>
    </w:pPr>
    <w:rPr>
      <w:sz w:val="28"/>
      <w:szCs w:val="20"/>
    </w:rPr>
  </w:style>
  <w:style w:type="paragraph" w:styleId="a4">
    <w:name w:val="header"/>
    <w:basedOn w:val="a"/>
    <w:semiHidden/>
    <w:rsid w:val="003200CD"/>
    <w:pPr>
      <w:tabs>
        <w:tab w:val="center" w:pos="4677"/>
        <w:tab w:val="right" w:pos="9355"/>
      </w:tabs>
    </w:pPr>
  </w:style>
  <w:style w:type="character" w:styleId="a5">
    <w:name w:val="page number"/>
    <w:basedOn w:val="a0"/>
    <w:semiHidden/>
    <w:rsid w:val="003200CD"/>
  </w:style>
  <w:style w:type="paragraph" w:styleId="a6">
    <w:name w:val="footer"/>
    <w:basedOn w:val="a"/>
    <w:semiHidden/>
    <w:rsid w:val="003200C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rsid w:val="003200CD"/>
    <w:rPr>
      <w:sz w:val="24"/>
      <w:szCs w:val="24"/>
    </w:rPr>
  </w:style>
  <w:style w:type="paragraph" w:customStyle="1" w:styleId="xl65">
    <w:name w:val="xl6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6">
    <w:name w:val="xl6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7">
    <w:name w:val="xl6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8">
    <w:name w:val="xl6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69">
    <w:name w:val="xl6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0">
    <w:name w:val="xl7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1">
    <w:name w:val="xl7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2">
    <w:name w:val="xl7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3">
    <w:name w:val="xl7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4">
    <w:name w:val="xl7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5">
    <w:name w:val="xl7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6">
    <w:name w:val="xl7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7">
    <w:name w:val="xl7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8">
    <w:name w:val="xl7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79">
    <w:name w:val="xl7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0">
    <w:name w:val="xl8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1">
    <w:name w:val="xl8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2">
    <w:name w:val="xl8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3">
    <w:name w:val="xl8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4">
    <w:name w:val="xl84"/>
    <w:basedOn w:val="a"/>
    <w:rsid w:val="003200CD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5">
    <w:name w:val="xl85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6">
    <w:name w:val="xl8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7">
    <w:name w:val="xl8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8">
    <w:name w:val="xl8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89">
    <w:name w:val="xl8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0">
    <w:name w:val="xl9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1">
    <w:name w:val="xl9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2">
    <w:name w:val="xl9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3">
    <w:name w:val="xl9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4">
    <w:name w:val="xl9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5">
    <w:name w:val="xl9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6">
    <w:name w:val="xl9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7">
    <w:name w:val="xl9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8">
    <w:name w:val="xl9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9">
    <w:name w:val="xl9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0">
    <w:name w:val="xl10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1">
    <w:name w:val="xl10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2">
    <w:name w:val="xl10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3">
    <w:name w:val="xl10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4">
    <w:name w:val="xl10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5">
    <w:name w:val="xl10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6">
    <w:name w:val="xl10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7">
    <w:name w:val="xl10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8">
    <w:name w:val="xl10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09">
    <w:name w:val="xl10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0">
    <w:name w:val="xl11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1">
    <w:name w:val="xl11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2">
    <w:name w:val="xl11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3">
    <w:name w:val="xl11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4">
    <w:name w:val="xl11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5">
    <w:name w:val="xl11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6">
    <w:name w:val="xl11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7">
    <w:name w:val="xl11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8">
    <w:name w:val="xl11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9">
    <w:name w:val="xl11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20">
    <w:name w:val="xl12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1">
    <w:name w:val="xl12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2">
    <w:name w:val="xl12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3">
    <w:name w:val="xl12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4">
    <w:name w:val="xl12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5">
    <w:name w:val="xl12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6">
    <w:name w:val="xl12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27">
    <w:name w:val="xl12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8">
    <w:name w:val="xl12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29">
    <w:name w:val="xl12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0">
    <w:name w:val="xl13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1">
    <w:name w:val="xl13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32">
    <w:name w:val="xl132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3">
    <w:name w:val="xl13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4">
    <w:name w:val="xl13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5">
    <w:name w:val="xl13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6">
    <w:name w:val="xl13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7">
    <w:name w:val="xl13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38">
    <w:name w:val="xl13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39">
    <w:name w:val="xl13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0">
    <w:name w:val="xl14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41">
    <w:name w:val="xl14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42">
    <w:name w:val="xl14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3">
    <w:name w:val="xl14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4">
    <w:name w:val="xl14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45">
    <w:name w:val="xl145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46">
    <w:name w:val="xl14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147">
    <w:name w:val="xl14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8">
    <w:name w:val="xl14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49">
    <w:name w:val="xl14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0">
    <w:name w:val="xl15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1">
    <w:name w:val="xl15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2">
    <w:name w:val="xl15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3">
    <w:name w:val="xl15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4">
    <w:name w:val="xl15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5">
    <w:name w:val="xl15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6">
    <w:name w:val="xl15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7">
    <w:name w:val="xl15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8">
    <w:name w:val="xl15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59">
    <w:name w:val="xl15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0">
    <w:name w:val="xl16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1">
    <w:name w:val="xl16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2">
    <w:name w:val="xl16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3">
    <w:name w:val="xl16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4">
    <w:name w:val="xl16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65">
    <w:name w:val="xl16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6">
    <w:name w:val="xl16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7">
    <w:name w:val="xl16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color w:val="000000"/>
      <w:sz w:val="28"/>
      <w:szCs w:val="28"/>
    </w:rPr>
  </w:style>
  <w:style w:type="paragraph" w:customStyle="1" w:styleId="xl168">
    <w:name w:val="xl16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69">
    <w:name w:val="xl16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0">
    <w:name w:val="xl17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71">
    <w:name w:val="xl17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2">
    <w:name w:val="xl17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3">
    <w:name w:val="xl17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4">
    <w:name w:val="xl17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5">
    <w:name w:val="xl17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6">
    <w:name w:val="xl17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7">
    <w:name w:val="xl17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8">
    <w:name w:val="xl17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79">
    <w:name w:val="xl17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0">
    <w:name w:val="xl18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1">
    <w:name w:val="xl18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2">
    <w:name w:val="xl18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3">
    <w:name w:val="xl18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4">
    <w:name w:val="xl18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5">
    <w:name w:val="xl18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6">
    <w:name w:val="xl18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7">
    <w:name w:val="xl18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88">
    <w:name w:val="xl188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89">
    <w:name w:val="xl189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90">
    <w:name w:val="xl19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91">
    <w:name w:val="xl19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2">
    <w:name w:val="xl19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3">
    <w:name w:val="xl19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4">
    <w:name w:val="xl19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195">
    <w:name w:val="xl19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6">
    <w:name w:val="xl19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197">
    <w:name w:val="xl197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8">
    <w:name w:val="xl198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199">
    <w:name w:val="xl199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0">
    <w:name w:val="xl200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1">
    <w:name w:val="xl201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2">
    <w:name w:val="xl202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03">
    <w:name w:val="xl20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4">
    <w:name w:val="xl20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5">
    <w:name w:val="xl20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6">
    <w:name w:val="xl20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7">
    <w:name w:val="xl20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8">
    <w:name w:val="xl20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09">
    <w:name w:val="xl20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0">
    <w:name w:val="xl21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1">
    <w:name w:val="xl21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2">
    <w:name w:val="xl21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3">
    <w:name w:val="xl21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4">
    <w:name w:val="xl21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5">
    <w:name w:val="xl21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6">
    <w:name w:val="xl21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7">
    <w:name w:val="xl21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18">
    <w:name w:val="xl21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19">
    <w:name w:val="xl21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0">
    <w:name w:val="xl22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66CC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1">
    <w:name w:val="xl22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22">
    <w:name w:val="xl22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3">
    <w:name w:val="xl22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4">
    <w:name w:val="xl22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5">
    <w:name w:val="xl22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6">
    <w:name w:val="xl22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right"/>
    </w:pPr>
    <w:rPr>
      <w:rFonts w:eastAsia="Arial Unicode MS"/>
      <w:sz w:val="28"/>
      <w:szCs w:val="28"/>
    </w:rPr>
  </w:style>
  <w:style w:type="paragraph" w:customStyle="1" w:styleId="xl227">
    <w:name w:val="xl22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8">
    <w:name w:val="xl22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29">
    <w:name w:val="xl22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0">
    <w:name w:val="xl23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eastAsia="Arial Unicode MS"/>
      <w:sz w:val="28"/>
      <w:szCs w:val="28"/>
    </w:rPr>
  </w:style>
  <w:style w:type="paragraph" w:customStyle="1" w:styleId="xl231">
    <w:name w:val="xl231"/>
    <w:basedOn w:val="a"/>
    <w:rsid w:val="003200CD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2">
    <w:name w:val="xl232"/>
    <w:basedOn w:val="a"/>
    <w:rsid w:val="003200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</w:pPr>
    <w:rPr>
      <w:rFonts w:eastAsia="Arial Unicode MS"/>
      <w:sz w:val="28"/>
      <w:szCs w:val="28"/>
    </w:rPr>
  </w:style>
  <w:style w:type="paragraph" w:customStyle="1" w:styleId="xl233">
    <w:name w:val="xl23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4">
    <w:name w:val="xl23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</w:pPr>
    <w:rPr>
      <w:rFonts w:ascii="Times New Roman CYR" w:eastAsia="Arial Unicode MS" w:hAnsi="Times New Roman CYR" w:cs="Times New Roman CYR"/>
      <w:sz w:val="28"/>
      <w:szCs w:val="28"/>
    </w:rPr>
  </w:style>
  <w:style w:type="paragraph" w:customStyle="1" w:styleId="xl235">
    <w:name w:val="xl23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6">
    <w:name w:val="xl236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7">
    <w:name w:val="xl237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808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38">
    <w:name w:val="xl238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39">
    <w:name w:val="xl239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0">
    <w:name w:val="xl240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00"/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1">
    <w:name w:val="xl241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eastAsia="Arial Unicode MS"/>
      <w:color w:val="000000"/>
      <w:sz w:val="28"/>
      <w:szCs w:val="28"/>
    </w:rPr>
  </w:style>
  <w:style w:type="paragraph" w:customStyle="1" w:styleId="xl242">
    <w:name w:val="xl242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3">
    <w:name w:val="xl243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color w:val="000000"/>
      <w:sz w:val="28"/>
      <w:szCs w:val="28"/>
    </w:rPr>
  </w:style>
  <w:style w:type="paragraph" w:customStyle="1" w:styleId="xl244">
    <w:name w:val="xl244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customStyle="1" w:styleId="xl245">
    <w:name w:val="xl245"/>
    <w:basedOn w:val="a"/>
    <w:rsid w:val="003200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eastAsia="Arial Unicode MS"/>
      <w:color w:val="000000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ED72D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D72D9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7309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73095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61</Pages>
  <Words>18717</Words>
  <Characters>106688</Characters>
  <Application>Microsoft Office Word</Application>
  <DocSecurity>0</DocSecurity>
  <Lines>889</Lines>
  <Paragraphs>250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/>
  <LinksUpToDate>false</LinksUpToDate>
  <CharactersWithSpaces>125155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ZaharovaEA</dc:creator>
  <cp:lastModifiedBy>UdalovaDA</cp:lastModifiedBy>
  <cp:revision>3</cp:revision>
  <cp:lastPrinted>2019-08-29T05:45:00Z</cp:lastPrinted>
  <dcterms:created xsi:type="dcterms:W3CDTF">2020-12-11T15:44:00Z</dcterms:created>
  <dcterms:modified xsi:type="dcterms:W3CDTF">2020-12-16T14:07:00Z</dcterms:modified>
</cp:coreProperties>
</file>